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Jean-Pierre/ Godard; Pierre/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2880744776</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Enseignement des principes fondamentaux de la chimie organique moderne à partir d'un ensemble d'observations cohérentes, ainsi que la déduction des règles qui gèrent le comportement de la molécule organique et qui sont responsables de son architecture. S'adresse aux étudiants des écoles d'ingénieurs de premier et deuxieme cycle, dont la formation principale se situe en dehors de la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