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Equilibres des numéraux et de leurs solutions aqueuses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 ,Woolast/ Garrels, R.M/ C.l., Christ/ </w:t>
            </w:r>
          </w:p>
        </w:tc>
      </w:tr>
      <w:tr>
        <w:trPr>
          <w:trHeight w:val="567"/>
        </w:trPr>
        <w:tc>
          <w:tcPr>
            <w:tcW w:type="dxa" w:w="3000"/>
          </w:tcPr>
          <w:p>
            <w:r>
              <w:t>Adresse bib.</w:t>
            </w:r>
          </w:p>
        </w:tc>
        <w:tc>
          <w:tcPr>
            <w:tcW w:type="dxa" w:w="7000"/>
          </w:tcPr>
          <w:p>
            <w:r>
              <w:t xml:space="preserve">Gauthier-Villars/ </w:t>
            </w:r>
          </w:p>
        </w:tc>
      </w:tr>
      <w:tr>
        <w:trPr>
          <w:trHeight w:val="567"/>
        </w:trPr>
        <w:tc>
          <w:tcPr>
            <w:tcW w:type="dxa" w:w="3000"/>
          </w:tcPr>
          <w:p>
            <w:r>
              <w:t>Nombre de Pages</w:t>
            </w:r>
          </w:p>
        </w:tc>
        <w:tc>
          <w:tcPr>
            <w:tcW w:type="dxa" w:w="7000"/>
          </w:tcPr>
          <w:p>
            <w:r>
              <w:t>335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Mongraphies de chimie minérale(N°:None)</w:t>
            </w:r>
          </w:p>
        </w:tc>
      </w:tr>
      <w:tr>
        <w:trPr>
          <w:trHeight w:val="567"/>
        </w:trPr>
        <w:tc>
          <w:tcPr>
            <w:tcW w:type="dxa" w:w="3000"/>
          </w:tcPr>
          <w:p>
            <w:r>
              <w:t>Notes Générales</w:t>
            </w:r>
          </w:p>
        </w:tc>
        <w:tc>
          <w:tcPr>
            <w:tcW w:type="dxa" w:w="7000"/>
          </w:tcPr>
          <w:p>
            <w:r>
              <w:t>Index p.p. 329-335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équilibres chimiques/ </w:t>
            </w:r>
          </w:p>
        </w:tc>
      </w:tr>
    </w:tbl>
    <w:p>
      <w:pPr>
        <w:pStyle w:val="Heading3"/>
      </w:pPr>
      <w:r>
        <w:t>Résumé :</w:t>
      </w:r>
    </w:p>
    <w:p>
      <w:r>
        <w:t>Assistant d'écriture Le livre equilibres des minéraux et de leurs solutions aqueuses" de Garrels est un ouvrage fondamental qui explore en profondeur les principes de la thermodynamique chimique appliquée aux systèmes géologiques aqueux. Il examine les équilibres qui régissent la dissolution, la précipitation et la transformation des minéraux en présence d'eau et des espèces dissoutes.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