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topologie et d'analyse.T3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Flory;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Intégrale multiple/ Fonctions différentiable/ d'analyse./ </w:t>
            </w:r>
          </w:p>
        </w:tc>
      </w:tr>
    </w:tbl>
    <w:p>
      <w:pPr>
        <w:pStyle w:val="Heading3"/>
      </w:pPr>
      <w:r>
        <w:t>Résumé :</w:t>
      </w:r>
    </w:p>
    <w:p>
      <w:r>
        <w:t>Propriétés des réels ; suites Espaces topologiques Espaces métriques Espaces vectoriels normés Fonctions d'une variable réelle</w:t>
        <w:br/>
        <w:br/>
        <w:t>Fonctions usuelles ; développements limités et étude de fonctions</w:t>
        <w:br/>
        <w:br/>
        <w:t>Intégrale simple</w:t>
        <w:br/>
        <w:br/>
        <w:t>Suites et espaces de fonctions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