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Krausz; Pierre/ Benhaddou; Rachida/ Granet;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9782100508884</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Les ouvrages de la collection «Mini-Manuels» présentent sous une forme concise et attractive (2 couleurs et de nombreux schémas) les notions essentielles. Le cours est illustré par des encarts faisant le lien avec la vie quotidienne ou apportant quelques compléments techniques. En fin de chapitre, un résumé des points-clés, des exercices, des QCM ou des QROC, tous corrigés, permettent de tester ses connaissances et de s'entraîner avant l'épreuve. Cette seconde édition actualisée est une introduction simple et concise à la chimie organique. Après avoir exposé en première partie les notions générales, les auteurs passent en revue les principales catégories de molécules 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