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Krausz; Pierre/ Benhaddou; Rachida/ Granel,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210004530x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exercice/ 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Ce livre s'adresse essentiellement aux étudiants des deug SV et SM : il contient ce qu'il est raisonnable en chime organique de base à l'issue des premiers cycles universitaires.Chaque chapitre se termine par des exercices simples, élaborés pour aider à la compréhension du cours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