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chimie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Julg; A./ Julg; O./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¨129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chimie quantique/ </w:t>
            </w:r>
          </w:p>
        </w:tc>
      </w:tr>
    </w:tbl>
    <w:p>
      <w:pPr>
        <w:pStyle w:val="Heading3"/>
      </w:pPr>
      <w:r>
        <w:t>Résumé :</w:t>
      </w:r>
    </w:p>
    <w:p>
      <w:r>
        <w:t>Les Exercices de chimie que nous présentons ici sont le complément logique de l'ouvrage intitulé chimie théorique , publié précédement âr l'un de nous, de meme que la chimie théorique correspondait au cours profssé à la faculté des sciences de marseille, les exercices coppespondent aux problèmes faits en séance de travaux dirigés en vue de compléter le cours si bien qu'en gros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