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Hiberty; Philippe/ Nguyên; Trong Anh/ </w:t>
            </w:r>
          </w:p>
        </w:tc>
      </w:tr>
      <w:tr>
        <w:trPr>
          <w:trHeight w:val="567"/>
        </w:trPr>
        <w:tc>
          <w:tcPr>
            <w:tcW w:type="dxa" w:w="3000"/>
          </w:tcPr>
          <w:p>
            <w:r>
              <w:t>Adresse bib.</w:t>
            </w:r>
          </w:p>
        </w:tc>
        <w:tc>
          <w:tcPr>
            <w:tcW w:type="dxa" w:w="7000"/>
          </w:tcPr>
          <w:p>
            <w:r>
              <w:t xml:space="preserve">l'Ecole polytechnique/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9782730214858</w:t>
            </w:r>
          </w:p>
        </w:tc>
      </w:tr>
      <w:tr>
        <w:trPr>
          <w:trHeight w:val="567"/>
        </w:trPr>
        <w:tc>
          <w:tcPr>
            <w:tcW w:type="dxa" w:w="3000"/>
          </w:tcPr>
          <w:p>
            <w:r>
              <w:t>Sujet(s)</w:t>
            </w:r>
          </w:p>
        </w:tc>
        <w:tc>
          <w:tcPr>
            <w:tcW w:type="dxa" w:w="7000"/>
          </w:tcPr>
          <w:p>
            <w:r>
              <w:t xml:space="preserve">chimie/ chimie quantique/ </w:t>
            </w:r>
          </w:p>
        </w:tc>
      </w:tr>
    </w:tbl>
    <w:p>
      <w:pPr>
        <w:pStyle w:val="Heading3"/>
      </w:pPr>
      <w:r>
        <w:t>Résumé :</w:t>
      </w:r>
    </w:p>
    <w:p>
      <w:r>
        <w:t>Présentation de la théorie des orbites moléculaires et des modèles simples qui lui sont associés : théorie de Hückel, modèle des orbitales frontières, diagrammes de corrélation, méthode des orbitales de fragments, etc. Montre les liens entre la théorie des orbitales moléculaires et la théorie de liaison de valence.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