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mathématique: topologie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topologie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Après un rapide survol des propriétés de IR eiéduites de l'ordre usuel au chapitre 1 les espaces topologiques et leurs transformations sont introduits au chapitre II L'exposé insiste sur les procédés de construction de structures topologiques.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