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et informatique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Baumard,Samuel/ Puyhaubert ,Vincent/ Bienvenu,Pierre-Yves/ Borde,Arnaud/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 &amp;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Annales des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9782351412947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informatique/ </w:t>
            </w:r>
          </w:p>
        </w:tc>
      </w:tr>
    </w:tbl>
    <w:p>
      <w:pPr>
        <w:pStyle w:val="Heading3"/>
      </w:pPr>
      <w:r>
        <w:t>Résumé :</w:t>
      </w:r>
    </w:p>
    <w:p>
      <w:r>
        <w:t>Les sujets des épreuves de mathématiques et informatique de la filière PC des grandes écoles sont présentés et accompagnés de conseils, méthodes, rappels et de corrigés commentés.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