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Applications de l'algèbre et de l'analyse à la géométrie. M.P. et spéciales AA'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Martin,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algébre/ analyse/ </w:t>
            </w:r>
          </w:p>
        </w:tc>
      </w:tr>
    </w:tbl>
    <w:p>
      <w:pPr>
        <w:pStyle w:val="Heading3"/>
      </w:pPr>
      <w:r>
        <w:t>Résumé :</w:t>
      </w:r>
    </w:p>
    <w:p>
      <w:r>
        <w:t>Ce travail explore l'interaction entre l'algèbre, l'analyse et la géométrie, en mettant particulièrement l'accent sur les applications qui permettent de résoudre des problèmes géométriques complexes à l'aide d'approches algébriques et analytiques. Les notions de "M.P." et de "spéciales AA'" sont sans doute des concepts ou des notations spécifiques qui figurent dans un contexte particulier (peut-être liés à des méthodes spécifiques ou des théories particulières de la géométrie).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