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des 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 Menza;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9782842250737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aux dérivée partielle/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 donner quelques outils pour la résolution numérique d'équations aux dérivées partielles (EDP). Après une partie introductive consacrée à des rappels d'analyse fonctionnelle, on montre sur quelques exemples comment il est possible d'obtenir à partir de principes généraux des modèles simples permettant d'étudier des phénomènes physiques donnés.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