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Eléctrochimie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Sadki, Said/ Audebert, Pierre/ Méallet, Renault/ Miomondre, Fabien/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415-418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9782100070886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électrochimie/ Polymère conducteur/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but de faire découvrir les multiples facettes de l'électrochimie, des principes théoriques aux applications, de la notion d'oxydo-réduction à la synthèse industrielle de métaux. Les propriétés d'oxydo-réduction des molécules sont largement traitées. Le cours est illustré de protocoles expérimentaux et de résultats de manipulations qui facilitent l'assimilation des concepts . En fin de chapitres, des exercices corrigés sont proposés ainsi que des sujets de travaux pratiques. Leur résolution est disponible sur le site web de l'éditeur dunod.com.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