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Structure de la matière, cinétique chimique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Ficini; Jacqueline/ Depezay; Jean-Claude/ Lumbroso-Bader; Jacqueline/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Méthodes(N°:None)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190-194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2705658424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cinétique chimique/ chimie physique et théorique/ </w:t>
            </w:r>
          </w:p>
        </w:tc>
      </w:tr>
    </w:tbl>
    <w:p>
      <w:pPr>
        <w:pStyle w:val="Heading3"/>
      </w:pPr>
      <w:r>
        <w:t>Résumé :</w:t>
      </w:r>
    </w:p>
    <w:p>
      <w:r>
        <w:t>La structure de la matière et l'aspect cinétique de la réactivité.une étude de la structure électronique des atomes et des molécules ciatomiques basée sur les conceptions actuelles de la mécanique ondulatoire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