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fondamentaux du génie des procédés et de la technologie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Fauduet;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503-519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</w:t>
            </w:r>
          </w:p>
        </w:tc>
      </w:tr>
    </w:tbl>
    <w:p>
      <w:pPr>
        <w:pStyle w:val="Heading3"/>
      </w:pPr>
      <w:r>
        <w:t>Résumé :</w:t>
      </w:r>
    </w:p>
    <w:p>
      <w:r>
        <w:t>Se caractérise par la présentation d'expérimentations issues de situations réelles, et décrivant les bilans massiques et thermiques. Outre les notions théoriques propres à chaque opération, chacun des neuf chapitres de cette partie décrit de manière exhaustive le matériel utilisé et les opérations à effectuer.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