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chimie physique applicables aux sciences de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Dellal; Abdelkader/ Bouchenafa, Nadia/ Maatoug;  M'hamed/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thermochimie/ chemie nucleaire/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de graduation et de post-graduation des sciences de la nature, il a pour but d’élever le niveau de compréhension des notions de chimie physique et son habilité à manipuler les relations mathématiques correspondantes; car la chimie physique étant une science quantitative, elle a besoin des mathématiques pour exprimer ses concepts. Nous développons également dans ce livre quelques applications qui ont pour but de familiariser le lecteur avec les concepts théoriques et de l’aider à mieux saisir la réalité physique de ces concepts. Par ailleurs les méthodes radiochimiques trouvent plus d’applications dans le domaine agronomique et environnemental; aussi un usage intelligent de cette méthode moderne d’analyse chimique nécessite une certaine connaissance de chimie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