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Dépannage des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Feldman, Jonathan/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289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tout en poche(N°:None)</w:t>
            </w:r>
          </w:p>
        </w:tc>
      </w:tr>
      <w:tr>
        <w:trPr>
          <w:trHeight w:val="567"/>
        </w:trPr>
        <w:tc>
          <w:tcPr>
            <w:tcW w:type="dxa" w:w="3000"/>
          </w:tcPr>
          <w:p>
            <w:r>
              <w:t>Notes Générales</w:t>
            </w:r>
          </w:p>
        </w:tc>
        <w:tc>
          <w:tcPr>
            <w:tcW w:type="dxa" w:w="7000"/>
          </w:tcPr>
          <w:p>
            <w:r>
              <w:t>Index p.p.277-289</w:t>
            </w:r>
          </w:p>
        </w:tc>
      </w:tr>
      <w:tr>
        <w:trPr>
          <w:trHeight w:val="567"/>
        </w:trPr>
        <w:tc>
          <w:tcPr>
            <w:tcW w:type="dxa" w:w="3000"/>
          </w:tcPr>
          <w:p>
            <w:r>
              <w:t>Numéro d'Identification</w:t>
            </w:r>
          </w:p>
        </w:tc>
        <w:tc>
          <w:tcPr>
            <w:tcW w:type="dxa" w:w="7000"/>
          </w:tcPr>
          <w:p>
            <w:r>
              <w:t>274401348X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réseaux d'ordinateurs/ </w:t>
            </w:r>
          </w:p>
        </w:tc>
      </w:tr>
    </w:tbl>
    <w:p>
      <w:pPr>
        <w:pStyle w:val="Heading3"/>
      </w:pPr>
      <w:r>
        <w:t>Résumé :</w:t>
      </w:r>
    </w:p>
    <w:p>
      <w:r>
        <w:t>Cet ouvrage, vous maîtriserez les principes de base des réseaux et vous vous familiariserez avec les technologies et les techniques du dépannage réseau. Vous découvrirez un grand nombre de concepts simples, mais essentiels, sur lesquels les professionnels s'appuient. Au terme de votre lecture.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