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Emploi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Claude/ Lorho, Bernard/ Laudet, Michel/ Malgoise, René/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Numéro d'Identification</w:t>
            </w:r>
          </w:p>
        </w:tc>
        <w:tc>
          <w:tcPr>
            <w:tcW w:type="dxa" w:w="7000"/>
          </w:tcPr>
          <w:p>
            <w:r>
              <w:t>204010481X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ordinateur/ algorithme/ </w:t>
            </w:r>
          </w:p>
        </w:tc>
      </w:tr>
    </w:tbl>
    <w:p>
      <w:pPr>
        <w:pStyle w:val="Heading3"/>
      </w:pPr>
      <w:r>
        <w:t>Résumé :</w:t>
      </w:r>
    </w:p>
    <w:p>
      <w:r>
        <w:t>Cet ouvrage est distiné aux personnes qui dans le domaine du "SOFTWAR".désirent soit compléter leur formation .soit acquérir des connaissances nouvelles.il ne s'agit pas d'un texte d'intiation ou de vulgarisation ni à contrario.d'un document réservé à des spécialistes de haut niveau.c'est une excellente introduction à des ouvrages plus spécilisés.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