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Python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Jolivalt, Bernard/ Dayley, Brad/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guide de survie(N°:None)</w:t>
            </w:r>
          </w:p>
        </w:tc>
      </w:tr>
      <w:tr>
        <w:trPr>
          <w:trHeight w:val="567"/>
        </w:trPr>
        <w:tc>
          <w:tcPr>
            <w:tcW w:type="dxa" w:w="3000"/>
          </w:tcPr>
          <w:p>
            <w:r>
              <w:t>Notes Générales</w:t>
            </w:r>
          </w:p>
        </w:tc>
        <w:tc>
          <w:tcPr>
            <w:tcW w:type="dxa" w:w="7000"/>
          </w:tcPr>
          <w:p>
            <w:r>
              <w:t>Index p.p. 273-280</w:t>
            </w:r>
          </w:p>
        </w:tc>
      </w:tr>
      <w:tr>
        <w:trPr>
          <w:trHeight w:val="567"/>
        </w:trPr>
        <w:tc>
          <w:tcPr>
            <w:tcW w:type="dxa" w:w="3000"/>
          </w:tcPr>
          <w:p>
            <w:r>
              <w:t>Numéro d'Identification</w:t>
            </w:r>
          </w:p>
        </w:tc>
        <w:tc>
          <w:tcPr>
            <w:tcW w:type="dxa" w:w="7000"/>
          </w:tcPr>
          <w:p>
            <w:r>
              <w:t>9782744025884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python (langage de programmation)/ </w:t>
            </w:r>
          </w:p>
        </w:tc>
      </w:tr>
    </w:tbl>
    <w:p>
      <w:pPr>
        <w:pStyle w:val="Heading3"/>
      </w:pPr>
      <w:r>
        <w:t>Résumé :</w:t>
      </w:r>
    </w:p>
    <w:p>
      <w:r>
        <w:t>Cet ouvragre offre une approche claire et structurée pour comprendre et utiliser efficacement Python 3. Il couvre les concepts de base, les structures de contrôle, les types de données, ainsi que les principales commandes et fonctionnalités du langage du langage.Objectifs du livre est:Fournir un référentiel rapide et précis des commandes essentielles en Python 3, Aider à maîtriser la syntaxe et les bonnes pratiques du langage, Faciliter l’apprentissage avec des exemples concrets et des explications claires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