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Forcioli, Alain/ Rapidel, Bernard/ Viguier,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Expertise comptable(N°:None)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2711779440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</w:t>
            </w:r>
          </w:p>
        </w:tc>
      </w:tr>
    </w:tbl>
    <w:p>
      <w:pPr>
        <w:pStyle w:val="Heading3"/>
      </w:pPr>
      <w:r>
        <w:t>Résumé :</w:t>
      </w:r>
    </w:p>
    <w:p>
      <w:r>
        <w:t>C'est est un ouvrage pédagogique qui couvre les fondements de l'informatique, ainsi que ses applications pratiques</w:t>
        <w:br/>
        <w:br/>
        <w:t>Le livre aborde plusieurs thèmes clés, notamment :</w:t>
        <w:br/>
        <w:br/>
        <w:t>Le cadre de l'analyse informatique : Une présentation des concepts de base, matériels et logiciels, ainsi que l'histoire et l'évolution de l'informatique.</w:t>
        <w:br/>
        <w:br/>
        <w:t>La formalisation des données et des traitements : la formulation des besoins, modèle conceptuel de données (MCD), ainsi que le modèle conceptuel de traitement (MCT)</w:t>
        <w:br/>
        <w:br/>
        <w:t>Organisation des données et des traitements : le modèle relationnel, les opérations et les requêtes, les tableaux et les traitements sous le tableur EXCEL</w:t>
        <w:br/>
        <w:br/>
        <w:t>Etude de cas : compatibilité générale, la polyclinique, les bastides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