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Equilibres chimiques en solution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Delcourt; Marie-Odile/ Bois; Nicole/ Chouaib,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des universités :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2804134814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équilibre chimique/ acido-basique/ </w:t>
            </w:r>
          </w:p>
        </w:tc>
      </w:tr>
    </w:tbl>
    <w:p>
      <w:pPr>
        <w:pStyle w:val="Heading3"/>
      </w:pPr>
      <w:r>
        <w:t>Résumé :</w:t>
      </w:r>
    </w:p>
    <w:p>
      <w:r>
        <w:t>Etude des équilibres d'oxydo-réduction en solution aqueuse, des équilibres acido-basiques en solution aqueuse, des équilibres de complexation en solution aqueuse, des équilibres d'échange d'ions, etc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