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d'analyse.T3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Kaczor; Wieslawa J./ Nowak; Maria T./ Kouris, Eric/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9782759800872</w:t>
            </w:r>
          </w:p>
        </w:tc>
      </w:tr>
      <w:tr>
        <w:trPr>
          <w:trHeight w:val="567"/>
        </w:trPr>
        <w:tc>
          <w:tcPr>
            <w:tcW w:type="dxa" w:w="3000"/>
          </w:tcPr>
          <w:p>
            <w:r>
              <w:t>Sujet(s)</w:t>
            </w:r>
          </w:p>
        </w:tc>
        <w:tc>
          <w:tcPr>
            <w:tcW w:type="dxa" w:w="7000"/>
          </w:tcPr>
          <w:p>
            <w:r>
              <w:t xml:space="preserve">mathématique/ calcul intégral/ </w:t>
            </w:r>
          </w:p>
        </w:tc>
      </w:tr>
    </w:tbl>
    <w:p>
      <w:pPr>
        <w:pStyle w:val="Heading3"/>
      </w:pPr>
      <w:r>
        <w:t>Résumé :</w:t>
      </w:r>
    </w:p>
    <w:p>
      <w:r>
        <w:t>Livre d'exercices appliqués aux cours d'analyse qui traite de l'intégrale de Riemann et de l'intégrale de Lebesgue (y compris les séries de Fourier). Une première partie contient les énoncés des exercices et une seconde leurs solutions. Plus de 200 exercices sur la théorie de Lebesgue.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