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Distributions analyse de fourier opérateurs aux dérivées partielles.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Khoan, Vo-Khac/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Index.p.p.287-292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fourier opérateur/ dérivée  partielle/ </w:t>
            </w:r>
          </w:p>
        </w:tc>
      </w:tr>
    </w:tbl>
    <w:p>
      <w:pPr>
        <w:pStyle w:val="Heading3"/>
      </w:pPr>
      <w:r>
        <w:t>Résumé :</w:t>
      </w:r>
    </w:p>
    <w:p>
      <w:r>
        <w:t>Il expose avec quelques compléments , les matières prévues au programme du certficat C2 de la maitrise de mathélatiques  concernant les distributions, l'analyse de fourier et les opérateurs aux dérivées partielles.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