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Informatique industrielle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Dumas, Patrick/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307-310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2100077074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automatisation/ système industriel/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concu pour développer les capacités de raisonnement et de déduction des étudiants de l'enseignement technique supérieur (BTS,IUT,IUP) écoles d'ingénieurs et licence; il s'adresse également aux auditeurs de fomation continue.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