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Soulat, Philippe/ Groux, Roland/ </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291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Pratiques mathématiques(N°:None)</w:t>
            </w:r>
          </w:p>
        </w:tc>
      </w:tr>
      <w:tr>
        <w:trPr>
          <w:trHeight w:val="567"/>
        </w:trPr>
        <w:tc>
          <w:tcPr>
            <w:tcW w:type="dxa" w:w="3000"/>
          </w:tcPr>
          <w:p>
            <w:r>
              <w:t>Numéro d'Identification</w:t>
            </w:r>
          </w:p>
        </w:tc>
        <w:tc>
          <w:tcPr>
            <w:tcW w:type="dxa" w:w="7000"/>
          </w:tcPr>
          <w:p>
            <w:r>
              <w:t>9782854288339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algébre/ </w:t>
            </w:r>
          </w:p>
        </w:tc>
      </w:tr>
    </w:tbl>
    <w:p>
      <w:pPr>
        <w:pStyle w:val="Heading3"/>
      </w:pPr>
      <w:r>
        <w:t>Résumé :</w:t>
      </w:r>
    </w:p>
    <w:p>
      <w:r>
        <w:t>L'ouvrage présente les concepts fondamentaux de l'algèbre moderne à travers des problèmes pratiques. L'objectif principal de ce livre est de rendre l'algèbre plus accessible en mettant l'accent sur les structures algébriques (comme les groupes, les anneaux, les corps) et les morphismes (tels que les homomorphismes, les endomorphismes, etc.) via une approche axée sur la résolution de problèmes concrets.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