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numérique en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Danaila; Ionut/ Hecht; Frédéric/ Olivier; Pironneau/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333-340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2100069756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discrétisation/ C++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concentre sur la troisième étape du processus de simulation : la programmation des méthodes numériques en C++. Il propose une approche pédagogique structurée, couvrant :</w:t>
        <w:br/>
        <w:br/>
        <w:t>-Modélisation mathématique : mise en équations des problèmes physiques.</w:t>
        <w:br/>
        <w:br/>
        <w:t>-Discrétisation : transformation des équations continues en problèmes discrets.</w:t>
        <w:br/>
        <w:br/>
        <w:t>-Programmation en C++ : développement des algorithmes numériques.</w:t>
        <w:br/>
        <w:br/>
        <w:t>-Exploitation des résultats : analyse et interprétation des simulations.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