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Beynier; Jean-Paul/ 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et problèmes résolus(N°:None)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2853945774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des classes preparatoires scientifiques et du premier cycle universitaire. L es exercices et problémes corrigés qu'il propose sont issus ou inspirés de ces différerents concours et examens.Il regroupe deux centres d'intérét essentils: -l'étude des structures cristallines en relation avec les diffirent types de liaisons L'étude des cinétiques chimiques et electrochimiques.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