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Beynier, Jean-Paul/ Mesplède,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et problèmes résolus(N°:None)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253-255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2853945774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organique/ chiralité/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des classes preparatoires scientifiques et du premier cycle universitaire. L es exercices et problémes corrigés qu'il propose sont issus ou inspirés de ces différerents concours et examens.Il regroupe deux centres d'intérét essentils: -l'étude des structures cristallines en relation avec les diffirent types de liaisons L'étude des cinétiques chimiques et electrochimiques.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