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Experiences de 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Benayad; Belabbas/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9789961007099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expérience/ </w:t>
            </w:r>
          </w:p>
        </w:tc>
      </w:tr>
    </w:tbl>
    <w:p>
      <w:pPr>
        <w:pStyle w:val="Heading3"/>
      </w:pPr>
      <w:r>
        <w:t>Résumé :</w:t>
      </w:r>
    </w:p>
    <w:p>
      <w:r>
        <w:t>Experiences de chimie analytique traite des techniques d'analyse physico-chimiques et s'adresse aux étudiants de chimie préparant des diplomes d'études supérieurs, aux biologistes spécialisés dans le controle de la qualité, aux pharmaciens et aux ingénieurs et techniciens de laboratoire.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