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Burgot; Gwenola/ Burgot; Jean-Louis/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553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 Série chimie organique(N°:None)</w:t>
            </w:r>
          </w:p>
        </w:tc>
      </w:tr>
      <w:tr>
        <w:trPr>
          <w:trHeight w:val="567"/>
        </w:trPr>
        <w:tc>
          <w:tcPr>
            <w:tcW w:type="dxa" w:w="3000"/>
          </w:tcPr>
          <w:p>
            <w:r>
              <w:t>Notes Générales</w:t>
            </w:r>
          </w:p>
        </w:tc>
        <w:tc>
          <w:tcPr>
            <w:tcW w:type="dxa" w:w="7000"/>
          </w:tcPr>
          <w:p>
            <w:r>
              <w:t>Bibliogr.p.p. 543-546. Index</w:t>
            </w:r>
          </w:p>
        </w:tc>
      </w:tr>
      <w:tr>
        <w:trPr>
          <w:trHeight w:val="567"/>
        </w:trPr>
        <w:tc>
          <w:tcPr>
            <w:tcW w:type="dxa" w:w="3000"/>
          </w:tcPr>
          <w:p>
            <w:r>
              <w:t>Numéro d'Identification</w:t>
            </w:r>
          </w:p>
        </w:tc>
        <w:tc>
          <w:tcPr>
            <w:tcW w:type="dxa" w:w="7000"/>
          </w:tcPr>
          <w:p>
            <w:r>
              <w:t>9782743020392</w:t>
            </w:r>
          </w:p>
        </w:tc>
      </w:tr>
      <w:tr>
        <w:trPr>
          <w:trHeight w:val="567"/>
        </w:trPr>
        <w:tc>
          <w:tcPr>
            <w:tcW w:type="dxa" w:w="3000"/>
          </w:tcPr>
          <w:p>
            <w:r>
              <w:t>Sujet(s)</w:t>
            </w:r>
          </w:p>
        </w:tc>
        <w:tc>
          <w:tcPr>
            <w:tcW w:type="dxa" w:w="7000"/>
          </w:tcPr>
          <w:p>
            <w:r>
              <w:t xml:space="preserve">chimie analytique/ méthodes spectrales/ méthode de séparation/ </w:t>
            </w:r>
          </w:p>
        </w:tc>
      </w:tr>
    </w:tbl>
    <w:p>
      <w:pPr>
        <w:pStyle w:val="Heading3"/>
      </w:pPr>
      <w:r>
        <w:t>Résumé :</w:t>
      </w:r>
    </w:p>
    <w:p>
      <w:r>
        <w:t xml:space="preserve">Le livre "Chimie analytique : méthodes de séparation, méthodes spectrales et méthodes thermiques" de Gwenola Burgot aborde les différentes techniques utilisées en chimie analytique pour analyser et caractériser des substances. </w:t>
        <w:br/>
        <w:br/>
        <w:t>Il est structuré autour de trois grandes catégories de méthodes :  Méthodes de séparation : Cette section traite des techniques permettant de séparer les composants d'un mélange, telles que la chromatographie, l'électrophorèse et la distillation. L'auteur explique les principes de fonctionnement de chaque méthode, ainsi que leurs applications pratiques dans divers domaines. Méthodes spectrales : Ici, le livre explore les techniques spectroscopiques, qui permettent d'analyser la composition d'une substance en étudiant son interaction avec la lumière. Les méthodes comme la spectroscopie UV-Vis, l'infrarouge (IR) et la résonance magnétique nucléaire (RMN) sont détaillées, avec des exemples d'utilisation dans l'identification et la quantification des composés. Méthodes thermiques : Cette partie se concentre sur les techniques thermiques, telles que la thermogravimétrie et la calorimétrie, qui mesurent les changements de propriétés physiques d'une substance en fonction de la température. Ces méthodes sont essentielles pour comprendre les comportements thermiques des matériaux.Dans l'ensemble, le livre de Gwenola Burgot offre une vue d'ensemble complète des outils et techniques de la chimie analytique, tout en mettant l'accent sur leur importance dans la recherche scientifique et l'industrie. C'est une ressource précieuse pour les étudiants et les professionnels souhaitant approfondir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