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 analytique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Burgot, Gwenola/ Burgot, Jean-Louis/ </w:t>
            </w:r>
          </w:p>
        </w:tc>
      </w:tr>
      <w:tr>
        <w:trPr>
          <w:trHeight w:val="567"/>
        </w:trPr>
        <w:tc>
          <w:tcPr>
            <w:tcW w:type="dxa" w:w="3000"/>
          </w:tcPr>
          <w:p>
            <w:r>
              <w:t>Adresse bib.</w:t>
            </w:r>
          </w:p>
        </w:tc>
        <w:tc>
          <w:tcPr>
            <w:tcW w:type="dxa" w:w="7000"/>
          </w:tcPr>
          <w:p>
            <w:r>
              <w:t xml:space="preserve">Lavoisier/  Tec et Doc/ </w:t>
            </w:r>
          </w:p>
        </w:tc>
      </w:tr>
      <w:tr>
        <w:trPr>
          <w:trHeight w:val="567"/>
        </w:trPr>
        <w:tc>
          <w:tcPr>
            <w:tcW w:type="dxa" w:w="3000"/>
          </w:tcPr>
          <w:p>
            <w:r>
              <w:t>Nombre de Pages</w:t>
            </w:r>
          </w:p>
        </w:tc>
        <w:tc>
          <w:tcPr>
            <w:tcW w:type="dxa" w:w="7000"/>
          </w:tcPr>
          <w:p>
            <w:r>
              <w:t>553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de l'ingénieur : chimie : techniciens, ingénieurs(N°:None)</w:t>
            </w:r>
          </w:p>
        </w:tc>
      </w:tr>
      <w:tr>
        <w:trPr>
          <w:trHeight w:val="567"/>
        </w:trPr>
        <w:tc>
          <w:tcPr>
            <w:tcW w:type="dxa" w:w="3000"/>
          </w:tcPr>
          <w:p>
            <w:r>
              <w:t>Notes Générales</w:t>
            </w:r>
          </w:p>
        </w:tc>
        <w:tc>
          <w:tcPr>
            <w:tcW w:type="dxa" w:w="7000"/>
          </w:tcPr>
          <w:p>
            <w:r>
              <w:t>Bibliogr.p.p. 543-546. Index p.p. 547-553</w:t>
            </w:r>
          </w:p>
        </w:tc>
      </w:tr>
      <w:tr>
        <w:trPr>
          <w:trHeight w:val="567"/>
        </w:trPr>
        <w:tc>
          <w:tcPr>
            <w:tcW w:type="dxa" w:w="3000"/>
          </w:tcPr>
          <w:p>
            <w:r>
              <w:t>Numéro d'Identification</w:t>
            </w:r>
          </w:p>
        </w:tc>
        <w:tc>
          <w:tcPr>
            <w:tcW w:type="dxa" w:w="7000"/>
          </w:tcPr>
          <w:p>
            <w:r>
              <w:t>9782743020392</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chimie analytique/ méthode de séparation/ </w:t>
            </w:r>
          </w:p>
        </w:tc>
      </w:tr>
    </w:tbl>
    <w:p>
      <w:pPr>
        <w:pStyle w:val="Heading3"/>
      </w:pPr>
      <w:r>
        <w:t>Résumé :</w:t>
      </w:r>
    </w:p>
    <w:p>
      <w:r>
        <w:t>Cet ouvrage  de référence entièrement actualisé rassemble les connaissances essentielles sur les méthodes les plus utilisées en chimie analytique quantitative : les méthodes de séparation (extraction, chromatographies, électrophorèses...), les méthodes spectrales (spectrophotométrie, spectrofluorométrie, spectroscopie...) et les méthodes thermiques (thermogravimétrie, analyse thermique et calorimétrique différentielles, titrimétrie thermométrique...). Il présente certains développements théoriques poussés sur les principes fondamentaux de chacune de ces méthodes afin d'en optimiser la compréhension, l'utilisation et l'adaptation.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