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Chimie organique avancee.T2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Mottet, Monique/ Depovere, Paul/ Carey, F.A/ Sundberg, Richard J/ Guignard, Alain/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3e éd.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De Boeck/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799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25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Chimie(N°:None)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 p.p 763-783. Index p.p 785-799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2804123499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chimie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chimie organique/ réactions et synthéses/ </w:t>
            </w:r>
          </w:p>
        </w:tc>
      </w:tr>
    </w:tbl>
    <w:p>
      <w:pPr>
        <w:pStyle w:val="Heading3"/>
      </w:pPr>
      <w:r>
        <w:t>Résumé :</w:t>
      </w:r>
    </w:p>
    <w:p>
      <w:r>
        <w:t>Détaille les sujets présentés au tome 1 en proposant une analyse actualisée des réactions utiles en synthèse et une illustration de leurs applications. Les auteurs ont traité le sujet des organométalliques en 3 chapitres : la chimie des organolithiens, des organomagnésiens et des métaux en groupe IIB; la chimie des métaux de transition; leurs réactions de formation à des liaisons carbone-carbone.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