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macromoléculaire.T2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Buvet; R./ Néel; J./ Sigwalt; P./ Champetier,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829-867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macromoléculaire/ composé chimique/ </w:t>
            </w:r>
          </w:p>
        </w:tc>
      </w:tr>
    </w:tbl>
    <w:p>
      <w:pPr>
        <w:pStyle w:val="Heading3"/>
      </w:pPr>
      <w:r>
        <w:t>Résumé :</w:t>
      </w:r>
    </w:p>
    <w:p>
      <w:r>
        <w:t>La nomenclature systématique est à la chimie ce qu'est la grammaire à une langue. Elle apporte un ensemble de règles plus ou moins souples permettant au chimiste de décrire la composition et la structure d'un composé chimique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