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Comment programmer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Breton, Daniel/ Champagne, Alain/ Peitte, William/ Deitel /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Les Editions Reynald Goulet inc/ Eyrolles/ </w:t>
            </w:r>
          </w:p>
        </w:tc>
      </w:tr>
      <w:tr>
        <w:trPr>
          <w:trHeight w:val="567"/>
        </w:trPr>
        <w:tc>
          <w:tcPr>
            <w:tcW w:type="dxa" w:w="3000"/>
          </w:tcPr>
          <w:p>
            <w:r>
              <w:t>Nombre de Pages</w:t>
            </w:r>
          </w:p>
        </w:tc>
        <w:tc>
          <w:tcPr>
            <w:tcW w:type="dxa" w:w="7000"/>
          </w:tcPr>
          <w:p>
            <w:r>
              <w:t>1116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1084-1116</w:t>
            </w:r>
          </w:p>
        </w:tc>
      </w:tr>
      <w:tr>
        <w:trPr>
          <w:trHeight w:val="567"/>
        </w:trPr>
        <w:tc>
          <w:tcPr>
            <w:tcW w:type="dxa" w:w="3000"/>
          </w:tcPr>
          <w:p>
            <w:r>
              <w:t>Numéro d'Identification</w:t>
            </w:r>
          </w:p>
        </w:tc>
        <w:tc>
          <w:tcPr>
            <w:tcW w:type="dxa" w:w="7000"/>
          </w:tcPr>
          <w:p>
            <w:r>
              <w:t>2893771580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(langage de programmation)/ C plus- plus/ </w:t>
            </w:r>
          </w:p>
        </w:tc>
      </w:tr>
    </w:tbl>
    <w:p>
      <w:pPr>
        <w:pStyle w:val="Heading3"/>
      </w:pPr>
      <w:r>
        <w:t>Résumé :</w:t>
      </w:r>
    </w:p>
    <w:p>
      <w:r>
        <w:t>Livre de formation en C++ le plus vendu dans le monde, ce cours et exercices complet insiste sur la clarté des programmes et l'enseignement par l'exemple. Revue et augmentée pour couvrir les dernières améliorations au projet de nonne ANSI/ISO et à la bibliothèque de modèles standard, cette deuxième édition met l'accent sur la pédagogie. En effet, chaque concept de C++ ou de la programmation orientée objets y est présenté dans le contexte d'un programme en C++ complet et fonctionnel suivi d'une capture d'écran montrant le résultat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