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Mac 2008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Chérel, Jean Sebastien/ </w:t>
            </w:r>
          </w:p>
        </w:tc>
      </w:tr>
      <w:tr>
        <w:trPr>
          <w:trHeight w:val="567"/>
        </w:trPr>
        <w:tc>
          <w:tcPr>
            <w:tcW w:type="dxa" w:w="3000"/>
          </w:tcPr>
          <w:p>
            <w:r>
              <w:t>Adresse bib.</w:t>
            </w:r>
          </w:p>
        </w:tc>
        <w:tc>
          <w:tcPr>
            <w:tcW w:type="dxa" w:w="7000"/>
          </w:tcPr>
          <w:p>
            <w:r>
              <w:t xml:space="preserve">Micro application/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Collection</w:t>
            </w:r>
          </w:p>
        </w:tc>
        <w:tc>
          <w:tcPr>
            <w:tcW w:type="dxa" w:w="7000"/>
          </w:tcPr>
          <w:p>
            <w:r>
              <w:t>Le guide complet(N°:None)</w:t>
            </w:r>
          </w:p>
        </w:tc>
      </w:tr>
      <w:tr>
        <w:trPr>
          <w:trHeight w:val="567"/>
        </w:trPr>
        <w:tc>
          <w:tcPr>
            <w:tcW w:type="dxa" w:w="3000"/>
          </w:tcPr>
          <w:p>
            <w:r>
              <w:t>Notes Générales</w:t>
            </w:r>
          </w:p>
        </w:tc>
        <w:tc>
          <w:tcPr>
            <w:tcW w:type="dxa" w:w="7000"/>
          </w:tcPr>
          <w:p>
            <w:r>
              <w:t>Index p.p. 376-381</w:t>
            </w:r>
          </w:p>
        </w:tc>
      </w:tr>
      <w:tr>
        <w:trPr>
          <w:trHeight w:val="567"/>
        </w:trPr>
        <w:tc>
          <w:tcPr>
            <w:tcW w:type="dxa" w:w="3000"/>
          </w:tcPr>
          <w:p>
            <w:r>
              <w:t>Numéro d'Identification</w:t>
            </w:r>
          </w:p>
        </w:tc>
        <w:tc>
          <w:tcPr>
            <w:tcW w:type="dxa" w:w="7000"/>
          </w:tcPr>
          <w:p>
            <w:r>
              <w:t>9782300014901</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office (logiciel)/ </w:t>
            </w:r>
          </w:p>
        </w:tc>
      </w:tr>
    </w:tbl>
    <w:p>
      <w:pPr>
        <w:pStyle w:val="Heading3"/>
      </w:pPr>
      <w:r>
        <w:t>Résumé :</w:t>
      </w:r>
    </w:p>
    <w:p>
      <w:r>
        <w:t>Cet ouvrage destiné aux utilisateurs souhaitant maîtriser les principaux logiciels de la suite Microsoft Office 2008 sur Mac. Après avoir abordé les fonctionnalités communes à tous les programmes, l'auteur détaille les spécificités de chaque application, notamment Word, Excel, PowerPoint et Entourage. L'ouvrage est conçu pour accompagner les débutants et les utilisateurs intermédiaires dans leur apprentissage et leur utilisation quotidienne de ces outils.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