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la plus rapide et la plus sympa pour apprendre Visual C++4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Moster, Jean-Marc/ Brill, Peter/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274290539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débutants et les développeurs intermédiaires à apprendre Visual C++ 4, un environnement de développement de Microsoft basé sur le langage C++. Il propose une approche pédagogique axée sur la pratique et l'expérimentation pour maîtriser la programmation sous Windows.</w:t>
        <w:br/>
        <w:br/>
        <w:t>L'ouvrage couvre généralement :</w:t>
        <w:br/>
        <w:br/>
        <w:t>-Les bases du langage C++ et son intégration avec Visual C++</w:t>
        <w:br/>
        <w:br/>
        <w:t>-L'utilisation de l'environnement de développement Microsoft Visual C++ 4</w:t>
        <w:br/>
        <w:br/>
        <w:t>-La programmation orientée objet et la gestion de la mémoire</w:t>
        <w:br/>
        <w:br/>
        <w:t>-La création d'interfaces graphiques sous Windows avec MFC (Microsoft Foundation Classes)</w:t>
        <w:br/>
        <w:br/>
        <w:t>-L'accès aux bases de données et la gestion des fichiers</w:t>
        <w:br/>
        <w:br/>
        <w:t>-Le débogage et l'optimisation des performances</w:t>
        <w:br/>
        <w:br/>
        <w:t>Avec des exercices et des exemples concrets, ce livre vise à rendre l'apprentissage plus rapide et agréable, en mettant l'accent sur des projets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