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Chagnon, Gilles/ </w:t>
            </w:r>
          </w:p>
        </w:tc>
      </w:tr>
      <w:tr>
        <w:trPr>
          <w:trHeight w:val="567"/>
        </w:trPr>
        <w:tc>
          <w:tcPr>
            <w:tcW w:type="dxa" w:w="3000"/>
          </w:tcPr>
          <w:p>
            <w:r>
              <w:t>Adresse bib.</w:t>
            </w:r>
          </w:p>
        </w:tc>
        <w:tc>
          <w:tcPr>
            <w:tcW w:type="dxa" w:w="7000"/>
          </w:tcPr>
          <w:p>
            <w:r>
              <w:t xml:space="preserve">Pearson Education France/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Indexn p.p.243-247</w:t>
            </w:r>
          </w:p>
        </w:tc>
      </w:tr>
      <w:tr>
        <w:trPr>
          <w:trHeight w:val="567"/>
        </w:trPr>
        <w:tc>
          <w:tcPr>
            <w:tcW w:type="dxa" w:w="3000"/>
          </w:tcPr>
          <w:p>
            <w:r>
              <w:t>Numéro d'Identification</w:t>
            </w:r>
          </w:p>
        </w:tc>
        <w:tc>
          <w:tcPr>
            <w:tcW w:type="dxa" w:w="7000"/>
          </w:tcPr>
          <w:p>
            <w:r>
              <w:t>9782744072369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XML (langage de balisage)/ </w:t>
            </w:r>
          </w:p>
        </w:tc>
      </w:tr>
    </w:tbl>
    <w:p>
      <w:pPr>
        <w:pStyle w:val="Heading3"/>
      </w:pPr>
      <w:r>
        <w:t>Résumé :</w:t>
      </w:r>
    </w:p>
    <w:p>
      <w:r>
        <w:t>Ce livre présente le langage XML et les autres langages qui proposent des caractéristiques communes avec celui-ci. Les facilités d'écriture du format XML, les possibilités de traitement des données qu'il offre, sa souplesse d'utilisation en font un langage extrêmement bien adapté aux échanges de données entre applications aussi bien qu'à leur simple stockage. Le premier chapitre expose les principes fondamentaux du format. Il est suivi d'un chapitre sur XSLT, le meilleur outil pour manipuler le contenu de documents XML. XSLT est un langage riche et complexe, son utilisation est développée par un exemple de production de documents imprimables au format PDF. La suite du livre porte sur l'écriture de documents XML, leurs transformations en fonction des besoins et les formats qui permettent de définir de nouveaux langages normalisés de la famille XML : les définitions de type de document, XML Schéma et le format Relax NG. Le livre s'achève sur des exemples d'applications XML parmi les plus répandues et significatives. Chaque chapitre est enrichi de nombreux exemples et d'exercices intégralement corrigés et commentés. Ce livre s'adresse aux étudiants d'un premier cycle universitaire de niveau licence, aux étudiants en IUT et en BTS, ainsi qu'aux élèves ingénieurs. Ils seront amenés à utiliser le langage XML soit pour procéder à des échanges de données entre leurs applications, soit pour stocker des informations dans un format compréhensible par tous.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