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l'algorithmique et aux structures de données.V1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Courtin, Jacques/ Kowarski, Irène/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2100040391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synthèse désormais classique est consacré à la construction rigoureuse et systématique d'algorithmes fondamentaux sur les fichiers séquentiels et les vecteurs. Tous les algorithmes sont écrits dans un nouveau langage algorithmique plus facile à assimiler par le lecteur. Il permettra une traduction plus aisée dans les langages modernes tels que C et ADA, en restant néanmoins facilement traduisible en Pascal. Le livre contient de nombreux exercices corrigés et des études de cas de niveau de difficulté progressive: un outil pédagogique complet et indispensable à tous les étudiants de première année débutant en 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