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d'exercices d'algèbre supérieure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Faddeev; Dmitrii Konstantinovitch/ Sominskii; Il'ia Samouilovitch/ Der-Megréditchian, Christiane/ </w:t>
            </w:r>
          </w:p>
        </w:tc>
      </w:tr>
      <w:tr>
        <w:trPr>
          <w:trHeight w:val="567"/>
        </w:trPr>
        <w:tc>
          <w:tcPr>
            <w:tcW w:type="dxa" w:w="3000"/>
          </w:tcPr>
          <w:p>
            <w:r>
              <w:t>Adresse bib.</w:t>
            </w:r>
          </w:p>
        </w:tc>
        <w:tc>
          <w:tcPr>
            <w:tcW w:type="dxa" w:w="7000"/>
          </w:tcPr>
          <w:p>
            <w:r>
              <w:t xml:space="preserve">Ed. Mir/ Ellipses/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Sujet(s)</w:t>
            </w:r>
          </w:p>
        </w:tc>
        <w:tc>
          <w:tcPr>
            <w:tcW w:type="dxa" w:w="7000"/>
          </w:tcPr>
          <w:p>
            <w:r>
              <w:t xml:space="preserve">algébre/ </w:t>
            </w:r>
          </w:p>
        </w:tc>
      </w:tr>
    </w:tbl>
    <w:p>
      <w:pPr>
        <w:pStyle w:val="Heading3"/>
      </w:pPr>
      <w:r>
        <w:t>Résumé :</w:t>
      </w:r>
    </w:p>
    <w:p>
      <w:r>
        <w:t>Cet ouvrage adressé aux étudiants des facultés de physique et mathématiques et à tous ceux qui désirent élever le niveau de leur formation mathématique. Le recueil comporte un grand nombre d'exercices destinés à développer les automatismes de calcul et à illustrer le matériel théorique, ainsi que des problèmes dont la résolution exige un certain degré d'ingéniosité et un esprit d'initiative. Les problèmes sont accompagnés de réponses et les plus difficiles de solutions détaillées ou d'indications adéquates.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