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d'exercices d'algèbre supérieure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Faddeev; Dmitrii Konstantinovitch/ Sominskii; Il'ia Samouilovitch/ Der-Megréditchian, Christiane/ </w:t>
            </w:r>
          </w:p>
        </w:tc>
      </w:tr>
      <w:tr>
        <w:trPr>
          <w:trHeight w:val="567"/>
        </w:trPr>
        <w:tc>
          <w:tcPr>
            <w:tcW w:type="dxa" w:w="3000"/>
          </w:tcPr>
          <w:p>
            <w:r>
              <w:t>Adresse bib.</w:t>
            </w:r>
          </w:p>
        </w:tc>
        <w:tc>
          <w:tcPr>
            <w:tcW w:type="dxa" w:w="7000"/>
          </w:tcPr>
          <w:p>
            <w:r>
              <w:t xml:space="preserve">Ed. Mir/ Ellipses/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adressé aux étudiants des facultés de physique et mathématiques et à tous ceux qui désirent élever le niveau de leur formation mathématique. Le recueil comporte un grand nombre d'exercices destinés à développer les automatismes de calcul et à illustrer le matériel théorique, ainsi que des problèmes dont la résolution exige un certain degré d'ingéniosité et un esprit d'initiative. Les problèmes sont accompagnés de réponses et les plus difficiles de solutions détaillées ou d'indications adéquates.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