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por ingénieurs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Fortin; André/ </w:t>
            </w:r>
          </w:p>
        </w:tc>
      </w:tr>
      <w:tr>
        <w:trPr>
          <w:trHeight w:val="567"/>
        </w:trPr>
        <w:tc>
          <w:tcPr>
            <w:tcW w:type="dxa" w:w="3000"/>
          </w:tcPr>
          <w:p>
            <w:r>
              <w:t>Adresse bib.</w:t>
            </w:r>
          </w:p>
        </w:tc>
        <w:tc>
          <w:tcPr>
            <w:tcW w:type="dxa" w:w="7000"/>
          </w:tcPr>
          <w:p>
            <w:r>
              <w:t xml:space="preserve">Presse Internationales Polytechnique/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2553009364</w:t>
            </w:r>
          </w:p>
        </w:tc>
      </w:tr>
      <w:tr>
        <w:trPr>
          <w:trHeight w:val="567"/>
        </w:trPr>
        <w:tc>
          <w:tcPr>
            <w:tcW w:type="dxa" w:w="3000"/>
          </w:tcPr>
          <w:p>
            <w:r>
              <w:t>Sujet(s)</w:t>
            </w:r>
          </w:p>
        </w:tc>
        <w:tc>
          <w:tcPr>
            <w:tcW w:type="dxa" w:w="7000"/>
          </w:tcPr>
          <w:p>
            <w:r>
              <w:t xml:space="preserve">méthode de remberg/ méthode de taylor/ </w:t>
            </w:r>
          </w:p>
        </w:tc>
      </w:tr>
    </w:tbl>
    <w:p>
      <w:pPr>
        <w:pStyle w:val="Heading3"/>
      </w:pPr>
      <w:r>
        <w:t>Résumé :</w:t>
      </w:r>
    </w:p>
    <w:p>
      <w:r>
        <w:t>C'est un ouvrage spécialisé dans l'application des méthodes numériques aux problèmes pratiques rencontrés dans le domaine de l'ingénierie. Il aborde les bases théoriques et les techniques avancées d'analyse numérique utilisées pour résoudre des problèmes mathématiques complexes, souvent inaccessibles par des méthodes analytiques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