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Linux  2.0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Card, Rémy/ Dumas, Eric/ Mével, Franck/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493-515</w:t>
            </w:r>
          </w:p>
        </w:tc>
      </w:tr>
      <w:tr>
        <w:trPr>
          <w:trHeight w:val="567"/>
        </w:trPr>
        <w:tc>
          <w:tcPr>
            <w:tcW w:type="dxa" w:w="3000"/>
          </w:tcPr>
          <w:p>
            <w:r>
              <w:t>Numéro d'Identification</w:t>
            </w:r>
          </w:p>
        </w:tc>
        <w:tc>
          <w:tcPr>
            <w:tcW w:type="dxa" w:w="7000"/>
          </w:tcPr>
          <w:p>
            <w:r>
              <w:t>2212091834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noyau linux/ </w:t>
            </w:r>
          </w:p>
        </w:tc>
      </w:tr>
    </w:tbl>
    <w:p>
      <w:pPr>
        <w:pStyle w:val="Heading3"/>
      </w:pPr>
      <w:r>
        <w:t>Résumé :</w:t>
      </w:r>
    </w:p>
    <w:p>
      <w:r>
        <w:t>Cet ouvrage est plus qu'un simple manuel de programmation. Il vous conduira au cœur du système d'exploitation grâce à une analyse approfondie du fonctionnement interne du noyau. Chaque chapitre traite en détail une des composantes du système : processus - signaux - systèmes de fichiers - entrées/sorties - gestion de la mémoire - terminaux Posix - communication par tubes - IPC system V - modules chargeables - administration du système. La première partie de chaque chapitre, accessible aux débutants, présente les concepts et décrit les appels système associés, en les illustrent d'exemples en langage C. La seconde partie, plus avancée, montre comment ces concepts sont implémentés au niveau du noyau : structures de données utilisées et fonctions internes de Linux. Cet ouvrage a fait l'objet de traductions en langue anglaise, espagnole et japonaise.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