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TCP, 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Casad, Joe/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tout en poche(N°:None)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459-466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274401169X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sécurité réseau/ protocole de messagerie/ </w:t>
            </w:r>
          </w:p>
        </w:tc>
      </w:tr>
    </w:tbl>
    <w:p>
      <w:pPr>
        <w:pStyle w:val="Heading3"/>
      </w:pPr>
      <w:r>
        <w:t>Résumé :</w:t>
      </w:r>
    </w:p>
    <w:p>
      <w:r>
        <w:t>Cet ouvrage vous permettra d'acquérir, étape par étape, les compétences et les connaissances nécessaires pour maîtriser un environnement TCP/IP . Vous aborderez les concepts fondamentaux de la diffusion de données en réseaux, et comprendrez les concepts de protocole. Vous étudierez le système de protocoles TCP/IP et apprendrez à exploiter les utilitaires pour configurer, gérer et dépanner les réseaux sous TCP/IP. Vous trouverez également dans cet ouvrage une description des services et des protocoles qui assurent la résolution des adresses ainsi que des indications pour configurer et utiliser TCP/IP sous plusieurs systèmes d'exploitation machine et réseaux.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