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TCP, IP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Casad, Joe/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459-466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274401169X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sécurité réseau/ protocole de messagerie/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permettra d'acquérir, étape par étape, les compétences et les connaissances nécessaires pour maîtriser un environnement TCP/IP . Vous aborderez les concepts fondamentaux de la diffusion de données en réseaux, et comprendrez les concepts de protocole. Vous étudierez le système de protocoles TCP/IP et apprendrez à exploiter les utilitaires pour configurer, gérer et dépanner les réseaux sous TCP/IP. Vous trouverez également dans cet ouvrage une description des services et des protocoles qui assurent la résolution des adresses ainsi que des indications pour configurer et utiliser TCP/IP sous plusieurs systèmes d'exploitation machine et réseaux.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