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Chaty, Guy/ Vicard,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423.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2729892885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développement logiciel/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contenu 9 chapitres:rubriques d'aide ou d'accompagnement,nombreux exemples,7 exercices avec un corrigé détaillé</w:t>
        <w:br/>
        <w:br/>
        <w:t>8 séances de travaux pratiques avec un corrigé détaillé</w:t>
        <w:br/>
        <w:br/>
        <w:t>nombreuses illustrations, tableaux et schémas explicatifs</w:t>
        <w:br/>
        <w:br/>
        <w:t>SOMMAIRE</w:t>
        <w:br/>
        <w:br/>
        <w:t>installation du produit</w:t>
        <w:br/>
        <w:br/>
        <w:t>présentation générale</w:t>
        <w:br/>
        <w:br/>
        <w:t>le langage Visual Basic .Net</w:t>
        <w:br/>
        <w:br/>
        <w:t>les fichiers</w:t>
        <w:br/>
        <w:br/>
        <w:t>ADO .Net</w:t>
        <w:br/>
        <w:br/>
        <w:t>la programmation orientée objets</w:t>
        <w:br/>
        <w:br/>
        <w:t>ASP .Net</w:t>
        <w:br/>
        <w:br/>
        <w:t>les impressions</w:t>
        <w:br/>
        <w:br/>
        <w:t>les outils de programmation avancée</w:t>
        <w:br/>
        <w:br/>
        <w:t>les corrigés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