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Mini manuel de chimie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Bardez, Elisabeth/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Mini manuel de(N°:None)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249-254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9782100710133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générale/ configuration électronique/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actualisée présente les aspects de la chimie atomique essentiels pour tout étudiant en L1 /L2 (Sciences de la Matière ou Sciences de la Vie), en PALES. L'auteur a le souci constant d'illustrer les notions fondamentales par des exemples pris dans la vie quotidienne (environnement, énergie, santé).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