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et distributions, théorie et illustration par les exemples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Demengel; Françoise/ Demengel, Gilbert/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Universités(N°:None)</w:t>
            </w:r>
          </w:p>
        </w:tc>
      </w:tr>
      <w:tr>
        <w:trPr>
          <w:trHeight w:val="567"/>
        </w:trPr>
        <w:tc>
          <w:tcPr>
            <w:tcW w:type="dxa" w:w="3000"/>
          </w:tcPr>
          <w:p>
            <w:r>
              <w:t>Numéro d'Identification</w:t>
            </w:r>
          </w:p>
        </w:tc>
        <w:tc>
          <w:tcPr>
            <w:tcW w:type="dxa" w:w="7000"/>
          </w:tcPr>
          <w:p>
            <w:r>
              <w:t>2729804099</w:t>
            </w:r>
          </w:p>
        </w:tc>
      </w:tr>
      <w:tr>
        <w:trPr>
          <w:trHeight w:val="567"/>
        </w:trPr>
        <w:tc>
          <w:tcPr>
            <w:tcW w:type="dxa" w:w="3000"/>
          </w:tcPr>
          <w:p>
            <w:r>
              <w:t>Sujet(s)</w:t>
            </w:r>
          </w:p>
        </w:tc>
        <w:tc>
          <w:tcPr>
            <w:tcW w:type="dxa" w:w="7000"/>
          </w:tcPr>
          <w:p>
            <w:r>
              <w:t xml:space="preserve">mathématique/ mesures de radon/ </w:t>
            </w:r>
          </w:p>
        </w:tc>
      </w:tr>
    </w:tbl>
    <w:p>
      <w:pPr>
        <w:pStyle w:val="Heading3"/>
      </w:pPr>
      <w:r>
        <w:t>Résumé :</w:t>
      </w:r>
    </w:p>
    <w:p>
      <w:r>
        <w:t>Le livre propose une exploration détaillée de la théorie des mesures et des distributions, illustrée par des exemples variés, incluant les mesures de Radon, les convolutions, et les transformations de Fourier, avec un focus particulier sur les distributions périodiques.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