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l'algorithmique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Dabancourt, Christophe/ Cardon,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221209258X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programmation orientée objets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 livre affiche un caractère volontairement pédagogique en proposant, à la fin de chaque chapitre, des exercices corrigés manipulant les concepts de base de l'algorithmique, ainsi que des exemples de programmes en langages objet (Java et C++). Figurent en outre des chapitres appelés projets qui font la synthèse des connaissances acquises dans les chapitres précédents. A qui s'adresse ce livre ? • Aux étudiants de 1er cycle universitaire (BTS, Deug, IUT, IUP, classes préparatoires...)  Aux enseignants à la recherche d'une méthode pédagogique et d'un support de tours structuré pour enseigner l'algorithmique objet à des débutants.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