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TCP, 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Casad, Joe/ Willsey, Bob/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p.p.389-396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candace Leiden/ systèmes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une description des services et des protocoles qui assurent la résolution des adresses ainsi que des indications pour configurer et utiliser TCP/IP sous plusieurs systèmes d'exploitation machine et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