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cours de mathématiques.T2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Doneddu,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Chaque tome est divisé en chapitres, chauque chapitre en sous-chapitres en paragraphes,numérotés dans l'ordre de cette division,de facon que le lecteure  puissee retrouve rapidement une partie citée dans l'exposé: par exemple,la numérotation2,1,5 désigne le chapitre 2,sous-chapitre 1, paragraphe 5.....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