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Méthodologie de la programmation en langage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Braquelaire,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538-556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2100047825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 (langage de programmation)/ </w:t>
            </w:r>
          </w:p>
        </w:tc>
      </w:tr>
    </w:tbl>
    <w:p>
      <w:pPr>
        <w:pStyle w:val="Heading3"/>
      </w:pPr>
      <w:r>
        <w:t>Résumé :</w:t>
      </w:r>
    </w:p>
    <w:p>
      <w:r>
        <w:t>Cette troisième édition, qui s'adresse aux étudiants de 2e cycle d'informatique, aux élèves-ingénieurs et aux développeurs, est basée sur les normes internationales ISO/IEC 9899 et ISO/IEC 9945-1. La première est la norme en vigueur du langage C et de la bibliothèque standard, et la seconde, encore appelée POSIX.1, spécifie l'interface standard avec le système UNIX. La description des fonctionnalités du langage et des bibliothèques a été rendue exhaustive et rigoureusement conforme aux normes, tout en conservant l'orientation pédagogique des précédentes éditions. L'ouvrage comporte huit chapitres. Les cinq premiers sont consacrés à la présentation du langage, les deux suivants aux bibliothèques C standard et POSIX, et le dernier à la modularisation des programmes C. A l'exception du chapitre VII, toutes les fonctionnalités présentées sont portables et indépendantes du système d'exploitation utilisé. Les nombreux exemples de programmes sont accompagnés d'extraits de sessions réalisés sous UNIX.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