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XML par la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Boulanger,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367-377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9782746094468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document multimédia/ internet/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concepts fondamentaux de XML à travers des cas pratiques à implémenter. Il aborde notamment la syntaxe du langage XML, montre comment concevoir des documents et des grammaires XML simples, comment mettre en forme des documents XML et les lier entre 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