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conception orientées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Reese, Freddy/ Booch, Grady/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Addison-Wesley France/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547-601 Index p.p. 602-606</w:t>
            </w:r>
          </w:p>
        </w:tc>
      </w:tr>
      <w:tr>
        <w:trPr>
          <w:trHeight w:val="567"/>
        </w:trPr>
        <w:tc>
          <w:tcPr>
            <w:tcW w:type="dxa" w:w="3000"/>
          </w:tcPr>
          <w:p>
            <w:r>
              <w:t>Numéro d'Identification</w:t>
            </w:r>
          </w:p>
        </w:tc>
        <w:tc>
          <w:tcPr>
            <w:tcW w:type="dxa" w:w="7000"/>
          </w:tcPr>
          <w:p>
            <w:r>
              <w:t>287908069X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analyse/ </w:t>
            </w:r>
          </w:p>
        </w:tc>
      </w:tr>
    </w:tbl>
    <w:p>
      <w:pPr>
        <w:pStyle w:val="Heading3"/>
      </w:pPr>
      <w:r>
        <w:t>Résumé :</w:t>
      </w:r>
    </w:p>
    <w:p>
      <w:r>
        <w:t>Cet ouvrage met l'accent sur l'utilisation efficace des principes de l'orientation objet, tels que l'encapsulation et la délégation, pour créer des applications flexibles et évolutives. Il aborde également des concepts clés comme la modélisation avec UML, la gestion des relations entre objets, et les bonnes pratiques de conception pour éviter les pièges courants. Ce livre s'adresse tant aux débutants qu'aux développeurs souhaitant approfondir leurs connaissances en conception orientée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