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d'analyse. 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Calvo, Adina/ Calvo, Bernard/ Doyen, Jacques/ Boschet; 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graph.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mathematique/ </w:t>
            </w:r>
          </w:p>
        </w:tc>
      </w:tr>
    </w:tbl>
    <w:p>
      <w:pPr>
        <w:pStyle w:val="Heading3"/>
      </w:pPr>
      <w:r>
        <w:t>Résumé :</w:t>
      </w:r>
    </w:p>
    <w:p>
      <w:r>
        <w:t>Ce Volume présente la construction et l'étude de l'intégrale de riamann des fonctions de plusieurs variables et celles des l'intégrales curviligence et de surface....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