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 Gardelle/ Acher, Jean/ </w:t>
            </w:r>
          </w:p>
        </w:tc>
      </w:tr>
      <w:tr>
        <w:trPr>
          <w:trHeight w:val="567"/>
        </w:trPr>
        <w:tc>
          <w:tcPr>
            <w:tcW w:type="dxa" w:w="3000"/>
          </w:tcPr>
          <w:p>
            <w:r>
              <w:t>Edition</w:t>
            </w:r>
          </w:p>
        </w:tc>
        <w:tc>
          <w:tcPr>
            <w:tcW w:type="dxa" w:w="7000"/>
          </w:tcPr>
          <w:p>
            <w:r>
              <w:t>3èm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IX-209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Modules économiques(N°:None)</w:t>
            </w:r>
          </w:p>
        </w:tc>
      </w:tr>
      <w:tr>
        <w:trPr>
          <w:trHeight w:val="567"/>
        </w:trPr>
        <w:tc>
          <w:tcPr>
            <w:tcW w:type="dxa" w:w="3000"/>
          </w:tcPr>
          <w:p>
            <w:r>
              <w:t>Numéro d'Identification</w:t>
            </w:r>
          </w:p>
        </w:tc>
        <w:tc>
          <w:tcPr>
            <w:tcW w:type="dxa" w:w="7000"/>
          </w:tcPr>
          <w:p>
            <w:r>
              <w:t>2040103317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algébre linéaire/ </w:t>
            </w:r>
          </w:p>
        </w:tc>
      </w:tr>
    </w:tbl>
    <w:p>
      <w:pPr>
        <w:pStyle w:val="Heading3"/>
      </w:pPr>
      <w:r>
        <w:t>Résumé :</w:t>
      </w:r>
    </w:p>
    <w:p>
      <w:r>
        <w:t>L'introduction d'un enseignement modulaire dans le cadre du DEUG Sciences pourrait conduire à une vue cloisonnée de l'ensemble des connaissances à acquérir. Il est donc utile à l'étudiant de disposer d'ouvrages de synthèse structurés de façon claire et logique qui lui permettront ainsi de retrouver rapidement une information ou une démonstration. Comme dans les deux tomes d'ANALYSE déjà parus, le lecteur trouvera toutes ces qualités auxquelles s'ajouteront également des conseils d'ordre méthodologique, des mises en garde face aux erreurs classiques, des remarques sur ce qu'il faut faire et ne pas faire. Cet ouvrage s'adresse aux étudiants du DEUG Sciences, mais il sera aussi très utile aux élèves des classes préparatoires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